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0B" w:rsidRDefault="00170D03">
      <w:pPr>
        <w:ind w:firstLineChars="3700" w:firstLine="7770"/>
        <w:rPr>
          <w:u w:val="single"/>
        </w:rPr>
      </w:pPr>
      <w:r>
        <w:rPr>
          <w:rFonts w:hint="eastAsia"/>
        </w:rPr>
        <w:t>受付番号</w:t>
      </w:r>
      <w:r>
        <w:rPr>
          <w:rFonts w:hint="eastAsia"/>
        </w:rPr>
        <w:t>No.</w:t>
      </w:r>
      <w:r>
        <w:rPr>
          <w:u w:val="single"/>
        </w:rPr>
        <w:t xml:space="preserve">     </w:t>
      </w:r>
    </w:p>
    <w:p w:rsidR="007D2B0B" w:rsidRDefault="007D2B0B">
      <w:pPr>
        <w:rPr>
          <w:u w:val="single"/>
        </w:rPr>
      </w:pPr>
    </w:p>
    <w:p w:rsidR="007D2B0B" w:rsidRDefault="00170D0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質量分析依頼書</w:t>
      </w:r>
    </w:p>
    <w:p w:rsidR="007D2B0B" w:rsidRDefault="007D2B0B">
      <w:pPr>
        <w:jc w:val="center"/>
        <w:rPr>
          <w:b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23"/>
        <w:gridCol w:w="7188"/>
      </w:tblGrid>
      <w:tr w:rsidR="007D2B0B" w:rsidTr="00170D03">
        <w:tc>
          <w:tcPr>
            <w:tcW w:w="2523" w:type="dxa"/>
            <w:tcBorders>
              <w:top w:val="single" w:sz="18" w:space="0" w:color="auto"/>
              <w:lef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申込年月日</w:t>
            </w:r>
          </w:p>
        </w:tc>
        <w:tc>
          <w:tcPr>
            <w:tcW w:w="7188" w:type="dxa"/>
            <w:tcBorders>
              <w:top w:val="single" w:sz="18" w:space="0" w:color="auto"/>
              <w:righ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 xml:space="preserve">　　　　　　　　年　　　　　　月　　　　　　日</w:t>
            </w:r>
          </w:p>
        </w:tc>
      </w:tr>
      <w:tr w:rsidR="007D2B0B" w:rsidTr="00170D03">
        <w:tc>
          <w:tcPr>
            <w:tcW w:w="2523" w:type="dxa"/>
            <w:tcBorders>
              <w:lef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申込者氏名</w:t>
            </w:r>
          </w:p>
        </w:tc>
        <w:tc>
          <w:tcPr>
            <w:tcW w:w="7188" w:type="dxa"/>
            <w:tcBorders>
              <w:right w:val="single" w:sz="18" w:space="0" w:color="auto"/>
            </w:tcBorders>
          </w:tcPr>
          <w:p w:rsidR="007D2B0B" w:rsidRDefault="007D2B0B"/>
        </w:tc>
      </w:tr>
      <w:tr w:rsidR="007D2B0B" w:rsidTr="00170D03">
        <w:tc>
          <w:tcPr>
            <w:tcW w:w="2523" w:type="dxa"/>
            <w:tcBorders>
              <w:lef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学部・学科・専攻</w:t>
            </w:r>
          </w:p>
        </w:tc>
        <w:tc>
          <w:tcPr>
            <w:tcW w:w="7188" w:type="dxa"/>
            <w:tcBorders>
              <w:right w:val="single" w:sz="18" w:space="0" w:color="auto"/>
            </w:tcBorders>
          </w:tcPr>
          <w:p w:rsidR="007D2B0B" w:rsidRDefault="007D2B0B"/>
        </w:tc>
      </w:tr>
      <w:tr w:rsidR="007D2B0B" w:rsidTr="00170D03">
        <w:tc>
          <w:tcPr>
            <w:tcW w:w="2523" w:type="dxa"/>
            <w:tcBorders>
              <w:lef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研究室</w:t>
            </w:r>
          </w:p>
        </w:tc>
        <w:tc>
          <w:tcPr>
            <w:tcW w:w="7188" w:type="dxa"/>
            <w:tcBorders>
              <w:right w:val="single" w:sz="18" w:space="0" w:color="auto"/>
            </w:tcBorders>
          </w:tcPr>
          <w:p w:rsidR="007D2B0B" w:rsidRDefault="007D2B0B"/>
        </w:tc>
      </w:tr>
      <w:tr w:rsidR="007D2B0B" w:rsidTr="00170D03">
        <w:tc>
          <w:tcPr>
            <w:tcW w:w="2523" w:type="dxa"/>
            <w:tcBorders>
              <w:lef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連絡先（内線）</w:t>
            </w:r>
          </w:p>
        </w:tc>
        <w:tc>
          <w:tcPr>
            <w:tcW w:w="7188" w:type="dxa"/>
            <w:tcBorders>
              <w:right w:val="single" w:sz="18" w:space="0" w:color="auto"/>
            </w:tcBorders>
          </w:tcPr>
          <w:p w:rsidR="007D2B0B" w:rsidRDefault="007D2B0B"/>
        </w:tc>
      </w:tr>
      <w:tr w:rsidR="007D2B0B" w:rsidTr="00170D03">
        <w:tc>
          <w:tcPr>
            <w:tcW w:w="2523" w:type="dxa"/>
            <w:tcBorders>
              <w:lef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サンプル名</w:t>
            </w:r>
          </w:p>
        </w:tc>
        <w:tc>
          <w:tcPr>
            <w:tcW w:w="7188" w:type="dxa"/>
            <w:tcBorders>
              <w:right w:val="single" w:sz="18" w:space="0" w:color="auto"/>
            </w:tcBorders>
          </w:tcPr>
          <w:p w:rsidR="007D2B0B" w:rsidRDefault="007D2B0B"/>
        </w:tc>
      </w:tr>
      <w:tr w:rsidR="007D2B0B" w:rsidTr="00170D03">
        <w:tc>
          <w:tcPr>
            <w:tcW w:w="2523" w:type="dxa"/>
            <w:tcBorders>
              <w:lef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分子式</w:t>
            </w:r>
          </w:p>
        </w:tc>
        <w:tc>
          <w:tcPr>
            <w:tcW w:w="7188" w:type="dxa"/>
            <w:tcBorders>
              <w:right w:val="single" w:sz="18" w:space="0" w:color="auto"/>
            </w:tcBorders>
          </w:tcPr>
          <w:p w:rsidR="007D2B0B" w:rsidRDefault="007D2B0B"/>
        </w:tc>
      </w:tr>
      <w:tr w:rsidR="007D2B0B" w:rsidTr="00170D03">
        <w:tc>
          <w:tcPr>
            <w:tcW w:w="2523" w:type="dxa"/>
            <w:tcBorders>
              <w:lef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分子量</w:t>
            </w:r>
            <w:r>
              <w:rPr>
                <w:rFonts w:hint="eastAsia"/>
              </w:rPr>
              <w:t>(</w:t>
            </w:r>
            <w:r>
              <w:t>average</w:t>
            </w:r>
            <w:r>
              <w:rPr>
                <w:rFonts w:hint="eastAsia"/>
              </w:rPr>
              <w:t xml:space="preserve"> mass)</w:t>
            </w:r>
          </w:p>
        </w:tc>
        <w:tc>
          <w:tcPr>
            <w:tcW w:w="7188" w:type="dxa"/>
            <w:tcBorders>
              <w:right w:val="single" w:sz="18" w:space="0" w:color="auto"/>
            </w:tcBorders>
          </w:tcPr>
          <w:p w:rsidR="007D2B0B" w:rsidRDefault="007D2B0B"/>
        </w:tc>
      </w:tr>
      <w:tr w:rsidR="007D2B0B" w:rsidTr="00170D03">
        <w:tc>
          <w:tcPr>
            <w:tcW w:w="2523" w:type="dxa"/>
            <w:tcBorders>
              <w:lef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計算精密質量</w:t>
            </w:r>
            <w:r>
              <w:rPr>
                <w:rFonts w:hint="eastAsia"/>
              </w:rPr>
              <w:t>(exact mass)</w:t>
            </w:r>
          </w:p>
        </w:tc>
        <w:tc>
          <w:tcPr>
            <w:tcW w:w="7188" w:type="dxa"/>
            <w:tcBorders>
              <w:right w:val="single" w:sz="18" w:space="0" w:color="auto"/>
            </w:tcBorders>
          </w:tcPr>
          <w:p w:rsidR="007D2B0B" w:rsidRDefault="007D2B0B"/>
        </w:tc>
      </w:tr>
      <w:tr w:rsidR="007D2B0B" w:rsidTr="00170D03">
        <w:trPr>
          <w:trHeight w:val="1840"/>
        </w:trPr>
        <w:tc>
          <w:tcPr>
            <w:tcW w:w="2523" w:type="dxa"/>
            <w:tcBorders>
              <w:left w:val="single" w:sz="18" w:space="0" w:color="auto"/>
            </w:tcBorders>
          </w:tcPr>
          <w:p w:rsidR="007D2B0B" w:rsidRDefault="007D2B0B"/>
          <w:p w:rsidR="007D2B0B" w:rsidRDefault="007D2B0B"/>
          <w:p w:rsidR="007D2B0B" w:rsidRDefault="007D2B0B"/>
          <w:p w:rsidR="007D2B0B" w:rsidRDefault="00170D03">
            <w:r>
              <w:rPr>
                <w:rFonts w:hint="eastAsia"/>
              </w:rPr>
              <w:t>構造式</w:t>
            </w:r>
          </w:p>
          <w:p w:rsidR="007D2B0B" w:rsidRDefault="007D2B0B"/>
          <w:p w:rsidR="007D2B0B" w:rsidRDefault="007D2B0B"/>
          <w:p w:rsidR="007D2B0B" w:rsidRDefault="007D2B0B"/>
        </w:tc>
        <w:tc>
          <w:tcPr>
            <w:tcW w:w="7188" w:type="dxa"/>
            <w:tcBorders>
              <w:right w:val="single" w:sz="18" w:space="0" w:color="auto"/>
            </w:tcBorders>
          </w:tcPr>
          <w:p w:rsidR="007D2B0B" w:rsidRDefault="007D2B0B"/>
        </w:tc>
      </w:tr>
      <w:tr w:rsidR="007D2B0B" w:rsidTr="00170D03">
        <w:tc>
          <w:tcPr>
            <w:tcW w:w="2523" w:type="dxa"/>
            <w:tcBorders>
              <w:lef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性状</w:t>
            </w:r>
          </w:p>
        </w:tc>
        <w:tc>
          <w:tcPr>
            <w:tcW w:w="7188" w:type="dxa"/>
            <w:tcBorders>
              <w:righ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固体</w:t>
            </w:r>
            <w:r>
              <w:rPr>
                <w:rFonts w:hint="eastAsia"/>
              </w:rPr>
              <w:t xml:space="preserve">(   </w:t>
            </w:r>
            <w:r>
              <w:t xml:space="preserve">  </w:t>
            </w:r>
            <w:r>
              <w:rPr>
                <w:rFonts w:hint="eastAsia"/>
              </w:rPr>
              <w:t xml:space="preserve">mg), </w:t>
            </w:r>
            <w:r>
              <w:rPr>
                <w:rFonts w:hint="eastAsia"/>
              </w:rPr>
              <w:t>液体</w:t>
            </w:r>
            <w:r>
              <w:rPr>
                <w:rFonts w:hint="eastAsia"/>
              </w:rPr>
              <w:t xml:space="preserve">(   </w:t>
            </w:r>
            <w:r>
              <w:t xml:space="preserve">  mg), </w:t>
            </w:r>
            <w:r>
              <w:rPr>
                <w:rFonts w:hint="eastAsia"/>
              </w:rPr>
              <w:t>溶液</w:t>
            </w:r>
            <w:r>
              <w:rPr>
                <w:rFonts w:hint="eastAsia"/>
              </w:rPr>
              <w:t xml:space="preserve">(   </w:t>
            </w:r>
            <w:r>
              <w:t xml:space="preserve"> </w:t>
            </w:r>
            <w:r>
              <w:rPr>
                <w:rFonts w:hint="eastAsia"/>
              </w:rPr>
              <w:t xml:space="preserve"> mg/ml</w:t>
            </w:r>
            <w:r>
              <w:t xml:space="preserve">, </w:t>
            </w:r>
            <w:r>
              <w:rPr>
                <w:rFonts w:hint="eastAsia"/>
              </w:rPr>
              <w:t>溶媒</w:t>
            </w:r>
            <w:r>
              <w:rPr>
                <w:rFonts w:hint="eastAsia"/>
              </w:rPr>
              <w:t xml:space="preserve">:       </w:t>
            </w:r>
            <w:r>
              <w:t xml:space="preserve">  </w:t>
            </w:r>
            <w:r>
              <w:rPr>
                <w:rFonts w:hint="eastAsia"/>
              </w:rPr>
              <w:t xml:space="preserve">  )</w:t>
            </w:r>
          </w:p>
        </w:tc>
      </w:tr>
      <w:tr w:rsidR="007D2B0B" w:rsidTr="00170D03">
        <w:trPr>
          <w:trHeight w:val="730"/>
        </w:trPr>
        <w:tc>
          <w:tcPr>
            <w:tcW w:w="2523" w:type="dxa"/>
            <w:tcBorders>
              <w:lef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使用（可能）溶媒</w:t>
            </w:r>
          </w:p>
        </w:tc>
        <w:tc>
          <w:tcPr>
            <w:tcW w:w="7188" w:type="dxa"/>
            <w:tcBorders>
              <w:righ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 xml:space="preserve">Methanol, </w:t>
            </w:r>
            <w:r>
              <w:t xml:space="preserve"> Water,  </w:t>
            </w:r>
            <w:r>
              <w:rPr>
                <w:rFonts w:hint="eastAsia"/>
              </w:rPr>
              <w:t xml:space="preserve">Acetone, </w:t>
            </w:r>
            <w:r>
              <w:t xml:space="preserve"> </w:t>
            </w:r>
            <w:r>
              <w:rPr>
                <w:rFonts w:hint="eastAsia"/>
              </w:rPr>
              <w:t>CH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</w:rPr>
              <w:t xml:space="preserve">CN, </w:t>
            </w:r>
            <w:r>
              <w:t xml:space="preserve"> CH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,  CHCl</w:t>
            </w:r>
            <w:r>
              <w:rPr>
                <w:vertAlign w:val="subscript"/>
              </w:rPr>
              <w:t>3</w:t>
            </w:r>
            <w:r>
              <w:t>,</w:t>
            </w:r>
          </w:p>
          <w:p w:rsidR="007D2B0B" w:rsidRDefault="00170D03">
            <w:r>
              <w:t xml:space="preserve">Hexane,  </w:t>
            </w: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(                     )</w:t>
            </w:r>
          </w:p>
        </w:tc>
      </w:tr>
      <w:tr w:rsidR="007D2B0B" w:rsidTr="00170D03">
        <w:tc>
          <w:tcPr>
            <w:tcW w:w="2523" w:type="dxa"/>
            <w:tcBorders>
              <w:lef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サンプルの保存方法</w:t>
            </w:r>
          </w:p>
        </w:tc>
        <w:tc>
          <w:tcPr>
            <w:tcW w:w="7188" w:type="dxa"/>
            <w:tcBorders>
              <w:righ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 xml:space="preserve">□室温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□冷蔵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□遮光</w:t>
            </w:r>
          </w:p>
        </w:tc>
      </w:tr>
      <w:tr w:rsidR="007D2B0B" w:rsidTr="00170D03">
        <w:trPr>
          <w:trHeight w:val="300"/>
        </w:trPr>
        <w:tc>
          <w:tcPr>
            <w:tcW w:w="2523" w:type="dxa"/>
            <w:tcBorders>
              <w:left w:val="single" w:sz="18" w:space="0" w:color="auto"/>
              <w:bottom w:val="single" w:sz="4" w:space="0" w:color="auto"/>
            </w:tcBorders>
          </w:tcPr>
          <w:p w:rsidR="007D2B0B" w:rsidRDefault="00170D03">
            <w:r>
              <w:rPr>
                <w:rFonts w:hint="eastAsia"/>
              </w:rPr>
              <w:t>測定</w:t>
            </w:r>
          </w:p>
        </w:tc>
        <w:tc>
          <w:tcPr>
            <w:tcW w:w="7188" w:type="dxa"/>
            <w:tcBorders>
              <w:righ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□標準測定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□標準測定＋高分解能測定</w:t>
            </w:r>
          </w:p>
        </w:tc>
      </w:tr>
      <w:tr w:rsidR="007D2B0B" w:rsidTr="00170D03">
        <w:trPr>
          <w:trHeight w:val="255"/>
        </w:trPr>
        <w:tc>
          <w:tcPr>
            <w:tcW w:w="2523" w:type="dxa"/>
            <w:tcBorders>
              <w:lef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測定方法</w:t>
            </w:r>
          </w:p>
        </w:tc>
        <w:tc>
          <w:tcPr>
            <w:tcW w:w="7188" w:type="dxa"/>
            <w:tcBorders>
              <w:right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□指定なし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DART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ESI</w:t>
            </w:r>
            <w:bookmarkStart w:id="0" w:name="_GoBack"/>
            <w:bookmarkEnd w:id="0"/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FAB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EI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CI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Cold S</w:t>
            </w:r>
            <w:r>
              <w:t xml:space="preserve">pray </w:t>
            </w:r>
            <w:r>
              <w:rPr>
                <w:rFonts w:hint="eastAsia"/>
              </w:rPr>
              <w:t>□</w:t>
            </w:r>
            <w:r>
              <w:t>UPLC/MS</w:t>
            </w:r>
          </w:p>
        </w:tc>
      </w:tr>
      <w:tr w:rsidR="007D2B0B" w:rsidTr="00170D03">
        <w:trPr>
          <w:trHeight w:val="930"/>
        </w:trPr>
        <w:tc>
          <w:tcPr>
            <w:tcW w:w="2523" w:type="dxa"/>
            <w:tcBorders>
              <w:left w:val="single" w:sz="18" w:space="0" w:color="auto"/>
              <w:bottom w:val="single" w:sz="18" w:space="0" w:color="auto"/>
            </w:tcBorders>
          </w:tcPr>
          <w:p w:rsidR="007D2B0B" w:rsidRDefault="00170D03"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安定性、分解性、毒性、刺激性・マトリックス、イオン化モードの希望など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188" w:type="dxa"/>
            <w:tcBorders>
              <w:bottom w:val="single" w:sz="18" w:space="0" w:color="auto"/>
              <w:right w:val="single" w:sz="18" w:space="0" w:color="auto"/>
            </w:tcBorders>
          </w:tcPr>
          <w:p w:rsidR="007D2B0B" w:rsidRDefault="007D2B0B"/>
        </w:tc>
      </w:tr>
      <w:tr w:rsidR="007D2B0B">
        <w:trPr>
          <w:trHeight w:val="283"/>
        </w:trPr>
        <w:tc>
          <w:tcPr>
            <w:tcW w:w="971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D2B0B" w:rsidRDefault="00170D03">
            <w:r>
              <w:rPr>
                <w:rFonts w:hint="eastAsia"/>
              </w:rPr>
              <w:t>分析担当者記入欄</w:t>
            </w:r>
          </w:p>
        </w:tc>
      </w:tr>
      <w:tr w:rsidR="007D2B0B" w:rsidTr="00170D03">
        <w:tc>
          <w:tcPr>
            <w:tcW w:w="2523" w:type="dxa"/>
            <w:tcBorders>
              <w:top w:val="single" w:sz="4" w:space="0" w:color="auto"/>
            </w:tcBorders>
          </w:tcPr>
          <w:p w:rsidR="007D2B0B" w:rsidRDefault="00170D03">
            <w:r>
              <w:rPr>
                <w:rFonts w:hint="eastAsia"/>
              </w:rPr>
              <w:t>質量分析装置</w:t>
            </w:r>
          </w:p>
        </w:tc>
        <w:tc>
          <w:tcPr>
            <w:tcW w:w="7188" w:type="dxa"/>
            <w:tcBorders>
              <w:top w:val="single" w:sz="4" w:space="0" w:color="auto"/>
            </w:tcBorders>
          </w:tcPr>
          <w:p w:rsidR="007D2B0B" w:rsidRDefault="00170D03">
            <w:r>
              <w:t xml:space="preserve">JMS-T100LP </w:t>
            </w:r>
            <w:proofErr w:type="spellStart"/>
            <w:r>
              <w:t>AccuTOF</w:t>
            </w:r>
            <w:proofErr w:type="spellEnd"/>
            <w:r>
              <w:t xml:space="preserve"> LC-plus 4G(</w:t>
            </w:r>
            <w:proofErr w:type="spellStart"/>
            <w:r>
              <w:t>Jeol</w:t>
            </w:r>
            <w:proofErr w:type="spellEnd"/>
            <w:r>
              <w:t>)</w:t>
            </w:r>
            <w:r>
              <w:rPr>
                <w:rFonts w:hint="eastAsia"/>
              </w:rPr>
              <w:t>, JMS-700</w:t>
            </w:r>
            <w:r>
              <w:t xml:space="preserve"> </w:t>
            </w:r>
            <w:proofErr w:type="spellStart"/>
            <w:r>
              <w:t>Mstation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t>Jeol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7D2B0B" w:rsidTr="00170D03">
        <w:tc>
          <w:tcPr>
            <w:tcW w:w="2523" w:type="dxa"/>
          </w:tcPr>
          <w:p w:rsidR="007D2B0B" w:rsidRDefault="00170D03">
            <w:r>
              <w:rPr>
                <w:rFonts w:hint="eastAsia"/>
              </w:rPr>
              <w:t>測定者</w:t>
            </w:r>
          </w:p>
        </w:tc>
        <w:tc>
          <w:tcPr>
            <w:tcW w:w="7188" w:type="dxa"/>
          </w:tcPr>
          <w:p w:rsidR="007D2B0B" w:rsidRDefault="007D2B0B"/>
        </w:tc>
      </w:tr>
      <w:tr w:rsidR="007D2B0B" w:rsidTr="00170D03">
        <w:tc>
          <w:tcPr>
            <w:tcW w:w="2523" w:type="dxa"/>
          </w:tcPr>
          <w:p w:rsidR="007D2B0B" w:rsidRDefault="00170D03">
            <w:r>
              <w:rPr>
                <w:rFonts w:hint="eastAsia"/>
              </w:rPr>
              <w:t>測定日</w:t>
            </w:r>
          </w:p>
        </w:tc>
        <w:tc>
          <w:tcPr>
            <w:tcW w:w="7188" w:type="dxa"/>
          </w:tcPr>
          <w:p w:rsidR="007D2B0B" w:rsidRDefault="007D2B0B"/>
        </w:tc>
      </w:tr>
      <w:tr w:rsidR="007D2B0B" w:rsidTr="00170D03">
        <w:trPr>
          <w:trHeight w:val="1100"/>
        </w:trPr>
        <w:tc>
          <w:tcPr>
            <w:tcW w:w="2523" w:type="dxa"/>
          </w:tcPr>
          <w:p w:rsidR="007D2B0B" w:rsidRDefault="007D2B0B"/>
          <w:p w:rsidR="007D2B0B" w:rsidRDefault="00170D03">
            <w:r>
              <w:rPr>
                <w:rFonts w:hint="eastAsia"/>
              </w:rPr>
              <w:t>備考</w:t>
            </w:r>
          </w:p>
        </w:tc>
        <w:tc>
          <w:tcPr>
            <w:tcW w:w="7188" w:type="dxa"/>
          </w:tcPr>
          <w:p w:rsidR="007D2B0B" w:rsidRDefault="007D2B0B"/>
        </w:tc>
      </w:tr>
    </w:tbl>
    <w:p w:rsidR="007D2B0B" w:rsidRDefault="007D2B0B"/>
    <w:p w:rsidR="007D2B0B" w:rsidRDefault="00170D03">
      <w:pPr>
        <w:wordWrap w:val="0"/>
        <w:jc w:val="right"/>
      </w:pPr>
      <w:r>
        <w:rPr>
          <w:rFonts w:hint="eastAsia"/>
          <w:b/>
        </w:rPr>
        <w:t>大阪市立大学大学院理学研究科理学部分析室</w:t>
      </w:r>
    </w:p>
    <w:sectPr w:rsidR="007D2B0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0B"/>
    <w:rsid w:val="00170D03"/>
    <w:rsid w:val="007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677199-8E60-49C4-A196-2FC99AF8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matsumi</cp:lastModifiedBy>
  <cp:revision>11</cp:revision>
  <cp:lastPrinted>2015-10-01T05:48:00Z</cp:lastPrinted>
  <dcterms:created xsi:type="dcterms:W3CDTF">2015-09-30T22:11:00Z</dcterms:created>
  <dcterms:modified xsi:type="dcterms:W3CDTF">2018-04-05T06:37:00Z</dcterms:modified>
</cp:coreProperties>
</file>