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9F" w:rsidRDefault="00834478">
      <w:pPr>
        <w:ind w:firstLineChars="4100" w:firstLine="8610"/>
        <w:rPr>
          <w:u w:val="single"/>
        </w:rPr>
      </w:pPr>
      <w:r>
        <w:rPr>
          <w:rFonts w:hint="eastAsia"/>
        </w:rPr>
        <w:t>No.</w:t>
      </w:r>
      <w:r>
        <w:rPr>
          <w:u w:val="single"/>
        </w:rPr>
        <w:t xml:space="preserve">     </w:t>
      </w:r>
    </w:p>
    <w:p w:rsidR="0077589F" w:rsidRDefault="0077589F">
      <w:pPr>
        <w:rPr>
          <w:u w:val="single"/>
        </w:rPr>
      </w:pPr>
    </w:p>
    <w:p w:rsidR="0077589F" w:rsidRDefault="0083447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Application Form for Mass Spectrometry</w:t>
      </w:r>
    </w:p>
    <w:p w:rsidR="0077589F" w:rsidRDefault="0077589F">
      <w:pPr>
        <w:jc w:val="center"/>
        <w:rPr>
          <w:b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392"/>
        <w:gridCol w:w="7319"/>
      </w:tblGrid>
      <w:tr w:rsidR="0077589F" w:rsidTr="00834478">
        <w:tc>
          <w:tcPr>
            <w:tcW w:w="2392" w:type="dxa"/>
            <w:tcBorders>
              <w:top w:val="single" w:sz="18" w:space="0" w:color="auto"/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D</w:t>
            </w:r>
            <w:r>
              <w:t>ate</w:t>
            </w:r>
          </w:p>
        </w:tc>
        <w:tc>
          <w:tcPr>
            <w:tcW w:w="7319" w:type="dxa"/>
            <w:tcBorders>
              <w:top w:val="single" w:sz="18" w:space="0" w:color="auto"/>
              <w:righ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 xml:space="preserve">　　　　　</w:t>
            </w:r>
          </w:p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Name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Depar</w:t>
            </w:r>
            <w:r>
              <w:t>tment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Laboratory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Telephone No.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Sample name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Molecular</w:t>
            </w:r>
            <w:r>
              <w:t xml:space="preserve"> formula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 xml:space="preserve">Molecular weight: </w:t>
            </w:r>
            <w:r>
              <w:t>average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Calculated exact mass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</w:tr>
      <w:tr w:rsidR="0077589F" w:rsidTr="00834478">
        <w:trPr>
          <w:trHeight w:val="1840"/>
        </w:trPr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77589F"/>
          <w:p w:rsidR="0077589F" w:rsidRDefault="0077589F"/>
          <w:p w:rsidR="0077589F" w:rsidRDefault="00834478">
            <w:r>
              <w:rPr>
                <w:rFonts w:hint="eastAsia"/>
              </w:rPr>
              <w:t>Sample s</w:t>
            </w:r>
            <w:r>
              <w:t>tructur</w:t>
            </w:r>
            <w:r>
              <w:rPr>
                <w:rFonts w:hint="eastAsia"/>
              </w:rPr>
              <w:t>e</w:t>
            </w:r>
          </w:p>
          <w:p w:rsidR="0077589F" w:rsidRDefault="0077589F"/>
          <w:p w:rsidR="0077589F" w:rsidRDefault="0077589F"/>
          <w:p w:rsidR="0077589F" w:rsidRDefault="0077589F"/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77589F"/>
        </w:tc>
        <w:bookmarkStart w:id="0" w:name="_GoBack"/>
        <w:bookmarkEnd w:id="0"/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Prope</w:t>
            </w:r>
            <w:r>
              <w:t>rty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 xml:space="preserve">Solid(   </w:t>
            </w:r>
            <w:r>
              <w:t xml:space="preserve">  </w:t>
            </w:r>
            <w:r>
              <w:rPr>
                <w:rFonts w:hint="eastAsia"/>
              </w:rPr>
              <w:t xml:space="preserve">mg), Liquid(   </w:t>
            </w:r>
            <w:r>
              <w:t xml:space="preserve">  mg), </w:t>
            </w:r>
          </w:p>
          <w:p w:rsidR="0077589F" w:rsidRDefault="00834478">
            <w:r>
              <w:rPr>
                <w:rFonts w:hint="eastAsia"/>
              </w:rPr>
              <w:t xml:space="preserve">Solution(   </w:t>
            </w:r>
            <w:r>
              <w:t xml:space="preserve"> </w:t>
            </w:r>
            <w:r>
              <w:rPr>
                <w:rFonts w:hint="eastAsia"/>
              </w:rPr>
              <w:t xml:space="preserve"> mg/ml</w:t>
            </w:r>
            <w:r>
              <w:t xml:space="preserve">, </w:t>
            </w:r>
            <w:r>
              <w:rPr>
                <w:rFonts w:hint="eastAsia"/>
              </w:rPr>
              <w:t xml:space="preserve">solvent:       </w:t>
            </w:r>
            <w:r>
              <w:t xml:space="preserve">  </w:t>
            </w:r>
            <w:r>
              <w:rPr>
                <w:rFonts w:hint="eastAsia"/>
              </w:rPr>
              <w:t xml:space="preserve">  )</w:t>
            </w:r>
          </w:p>
        </w:tc>
      </w:tr>
      <w:tr w:rsidR="0077589F" w:rsidTr="00834478">
        <w:trPr>
          <w:trHeight w:val="730"/>
        </w:trPr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Solvent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 xml:space="preserve">Methanol, </w:t>
            </w:r>
            <w:r>
              <w:t xml:space="preserve"> Water,  </w:t>
            </w:r>
            <w:r>
              <w:rPr>
                <w:rFonts w:hint="eastAsia"/>
              </w:rPr>
              <w:t xml:space="preserve">Acetone, </w:t>
            </w:r>
            <w:r>
              <w:t xml:space="preserve"> </w:t>
            </w:r>
            <w:r>
              <w:rPr>
                <w:rFonts w:hint="eastAsia"/>
              </w:rPr>
              <w:t>CH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 xml:space="preserve">CN, </w:t>
            </w:r>
            <w:r>
              <w:t xml:space="preserve"> CH</w:t>
            </w:r>
            <w:r>
              <w:rPr>
                <w:vertAlign w:val="subscript"/>
              </w:rPr>
              <w:t>2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,  CHCl</w:t>
            </w:r>
            <w:r>
              <w:rPr>
                <w:vertAlign w:val="subscript"/>
              </w:rPr>
              <w:t>3</w:t>
            </w:r>
            <w:r>
              <w:t>,</w:t>
            </w:r>
          </w:p>
          <w:p w:rsidR="0077589F" w:rsidRDefault="00834478">
            <w:r>
              <w:t xml:space="preserve">Hexane,  </w:t>
            </w:r>
            <w:r>
              <w:rPr>
                <w:rFonts w:hint="eastAsia"/>
              </w:rPr>
              <w:t>Other (                     )</w:t>
            </w:r>
          </w:p>
        </w:tc>
      </w:tr>
      <w:tr w:rsidR="0077589F" w:rsidTr="00834478"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P</w:t>
            </w:r>
            <w:r>
              <w:t>reservation</w:t>
            </w:r>
            <w:r>
              <w:rPr>
                <w:rFonts w:hint="eastAsia"/>
              </w:rPr>
              <w:t xml:space="preserve"> condition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Room temperature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Cooling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Light shielding</w:t>
            </w:r>
          </w:p>
        </w:tc>
      </w:tr>
      <w:tr w:rsidR="0077589F" w:rsidTr="00834478">
        <w:trPr>
          <w:trHeight w:val="300"/>
        </w:trPr>
        <w:tc>
          <w:tcPr>
            <w:tcW w:w="2392" w:type="dxa"/>
            <w:tcBorders>
              <w:left w:val="single" w:sz="18" w:space="0" w:color="auto"/>
              <w:bottom w:val="single" w:sz="4" w:space="0" w:color="auto"/>
            </w:tcBorders>
          </w:tcPr>
          <w:p w:rsidR="0077589F" w:rsidRDefault="00834478">
            <w:r>
              <w:rPr>
                <w:rFonts w:hint="eastAsia"/>
              </w:rPr>
              <w:t>Resolution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Low-resolution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Low-resolution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High-resolution</w:t>
            </w:r>
          </w:p>
        </w:tc>
      </w:tr>
      <w:tr w:rsidR="0077589F" w:rsidTr="00834478">
        <w:trPr>
          <w:trHeight w:val="255"/>
        </w:trPr>
        <w:tc>
          <w:tcPr>
            <w:tcW w:w="2392" w:type="dxa"/>
            <w:tcBorders>
              <w:left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Ionization</w:t>
            </w:r>
          </w:p>
        </w:tc>
        <w:tc>
          <w:tcPr>
            <w:tcW w:w="7319" w:type="dxa"/>
            <w:tcBorders>
              <w:right w:val="single" w:sz="18" w:space="0" w:color="auto"/>
            </w:tcBorders>
          </w:tcPr>
          <w:p w:rsidR="0077589F" w:rsidRDefault="00834478" w:rsidP="0083447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Not</w:t>
            </w:r>
            <w:r>
              <w:t xml:space="preserve"> specified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DART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ESI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FAB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EI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CI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Cold S</w:t>
            </w:r>
            <w:r>
              <w:t>pray</w:t>
            </w:r>
            <w:r>
              <w:rPr>
                <w:rFonts w:hint="eastAsia"/>
              </w:rPr>
              <w:t>□</w:t>
            </w:r>
            <w:r>
              <w:t>UPLC/MS</w:t>
            </w:r>
          </w:p>
        </w:tc>
      </w:tr>
      <w:tr w:rsidR="0077589F" w:rsidTr="00834478">
        <w:trPr>
          <w:trHeight w:val="930"/>
        </w:trPr>
        <w:tc>
          <w:tcPr>
            <w:tcW w:w="2392" w:type="dxa"/>
            <w:tcBorders>
              <w:left w:val="single" w:sz="18" w:space="0" w:color="auto"/>
              <w:bottom w:val="single" w:sz="18" w:space="0" w:color="auto"/>
            </w:tcBorders>
          </w:tcPr>
          <w:p w:rsidR="0077589F" w:rsidRDefault="00834478">
            <w:r>
              <w:rPr>
                <w:rFonts w:hint="eastAsia"/>
              </w:rPr>
              <w:t>Other information</w:t>
            </w:r>
          </w:p>
          <w:p w:rsidR="0077589F" w:rsidRDefault="00834478">
            <w:r>
              <w:rPr>
                <w:rFonts w:hint="eastAsia"/>
              </w:rPr>
              <w:t xml:space="preserve">(FAB matrix, </w:t>
            </w:r>
            <w:proofErr w:type="spellStart"/>
            <w:r>
              <w:rPr>
                <w:rFonts w:hint="eastAsia"/>
              </w:rPr>
              <w:t>Ioni-</w:t>
            </w:r>
            <w:r>
              <w:rPr>
                <w:rFonts w:hint="eastAsia"/>
              </w:rPr>
              <w:t>zation</w:t>
            </w:r>
            <w:proofErr w:type="spellEnd"/>
            <w:r>
              <w:rPr>
                <w:rFonts w:hint="eastAsia"/>
              </w:rPr>
              <w:t xml:space="preserve"> mode</w:t>
            </w:r>
            <w:r>
              <w:t xml:space="preserve"> etc.)</w:t>
            </w:r>
          </w:p>
        </w:tc>
        <w:tc>
          <w:tcPr>
            <w:tcW w:w="7319" w:type="dxa"/>
            <w:tcBorders>
              <w:bottom w:val="single" w:sz="18" w:space="0" w:color="auto"/>
              <w:right w:val="single" w:sz="18" w:space="0" w:color="auto"/>
            </w:tcBorders>
          </w:tcPr>
          <w:p w:rsidR="0077589F" w:rsidRDefault="0077589F"/>
        </w:tc>
      </w:tr>
      <w:tr w:rsidR="0077589F">
        <w:trPr>
          <w:trHeight w:val="283"/>
        </w:trPr>
        <w:tc>
          <w:tcPr>
            <w:tcW w:w="97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7589F" w:rsidRDefault="00834478">
            <w:r>
              <w:rPr>
                <w:rFonts w:hint="eastAsia"/>
              </w:rPr>
              <w:t>Entry column</w:t>
            </w:r>
            <w:r>
              <w:t xml:space="preserve"> of operator</w:t>
            </w:r>
          </w:p>
        </w:tc>
      </w:tr>
      <w:tr w:rsidR="0077589F" w:rsidTr="00834478">
        <w:tc>
          <w:tcPr>
            <w:tcW w:w="2392" w:type="dxa"/>
            <w:tcBorders>
              <w:top w:val="single" w:sz="4" w:space="0" w:color="auto"/>
            </w:tcBorders>
          </w:tcPr>
          <w:p w:rsidR="0077589F" w:rsidRDefault="00834478">
            <w:r>
              <w:rPr>
                <w:rFonts w:hint="eastAsia"/>
              </w:rPr>
              <w:t>Instrument</w:t>
            </w:r>
          </w:p>
        </w:tc>
        <w:tc>
          <w:tcPr>
            <w:tcW w:w="7319" w:type="dxa"/>
            <w:tcBorders>
              <w:top w:val="single" w:sz="4" w:space="0" w:color="auto"/>
            </w:tcBorders>
          </w:tcPr>
          <w:p w:rsidR="0077589F" w:rsidRDefault="00834478">
            <w:r>
              <w:t xml:space="preserve">JMS-T100LP </w:t>
            </w:r>
            <w:proofErr w:type="spellStart"/>
            <w:r>
              <w:t>AccuTOF</w:t>
            </w:r>
            <w:proofErr w:type="spellEnd"/>
            <w:r>
              <w:t xml:space="preserve"> LC-plus 4G(</w:t>
            </w:r>
            <w:proofErr w:type="spellStart"/>
            <w:r>
              <w:t>Jeol</w:t>
            </w:r>
            <w:proofErr w:type="spellEnd"/>
            <w:r>
              <w:t>)</w:t>
            </w:r>
            <w:r>
              <w:rPr>
                <w:rFonts w:hint="eastAsia"/>
              </w:rPr>
              <w:t>, JMS-700</w:t>
            </w:r>
            <w:r>
              <w:t xml:space="preserve"> </w:t>
            </w:r>
            <w:proofErr w:type="spellStart"/>
            <w:r>
              <w:t>Mstation</w:t>
            </w:r>
            <w:proofErr w:type="spellEnd"/>
            <w:r>
              <w:rPr>
                <w:rFonts w:hint="eastAsia"/>
              </w:rPr>
              <w:t>(</w:t>
            </w:r>
            <w:proofErr w:type="spellStart"/>
            <w:r>
              <w:t>Jeol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77589F" w:rsidTr="00834478">
        <w:tc>
          <w:tcPr>
            <w:tcW w:w="2392" w:type="dxa"/>
          </w:tcPr>
          <w:p w:rsidR="0077589F" w:rsidRDefault="00834478">
            <w:r>
              <w:rPr>
                <w:rFonts w:hint="eastAsia"/>
              </w:rPr>
              <w:t>Operator</w:t>
            </w:r>
          </w:p>
        </w:tc>
        <w:tc>
          <w:tcPr>
            <w:tcW w:w="7319" w:type="dxa"/>
          </w:tcPr>
          <w:p w:rsidR="0077589F" w:rsidRDefault="0077589F"/>
        </w:tc>
      </w:tr>
      <w:tr w:rsidR="0077589F" w:rsidTr="00834478">
        <w:tc>
          <w:tcPr>
            <w:tcW w:w="2392" w:type="dxa"/>
          </w:tcPr>
          <w:p w:rsidR="0077589F" w:rsidRDefault="00834478">
            <w:r>
              <w:rPr>
                <w:rFonts w:hint="eastAsia"/>
              </w:rPr>
              <w:t>Measured date</w:t>
            </w:r>
          </w:p>
        </w:tc>
        <w:tc>
          <w:tcPr>
            <w:tcW w:w="7319" w:type="dxa"/>
          </w:tcPr>
          <w:p w:rsidR="0077589F" w:rsidRDefault="0077589F"/>
        </w:tc>
      </w:tr>
      <w:tr w:rsidR="0077589F" w:rsidTr="00834478">
        <w:trPr>
          <w:trHeight w:val="1100"/>
        </w:trPr>
        <w:tc>
          <w:tcPr>
            <w:tcW w:w="2392" w:type="dxa"/>
          </w:tcPr>
          <w:p w:rsidR="0077589F" w:rsidRDefault="0077589F"/>
          <w:p w:rsidR="0077589F" w:rsidRDefault="00834478">
            <w:r>
              <w:rPr>
                <w:rFonts w:hint="eastAsia"/>
              </w:rPr>
              <w:t>Notes</w:t>
            </w:r>
          </w:p>
        </w:tc>
        <w:tc>
          <w:tcPr>
            <w:tcW w:w="7319" w:type="dxa"/>
          </w:tcPr>
          <w:p w:rsidR="0077589F" w:rsidRDefault="0077589F"/>
        </w:tc>
      </w:tr>
    </w:tbl>
    <w:p w:rsidR="0077589F" w:rsidRDefault="0077589F"/>
    <w:p w:rsidR="0077589F" w:rsidRDefault="00834478">
      <w:pPr>
        <w:jc w:val="center"/>
      </w:pPr>
      <w:r>
        <w:rPr>
          <w:rFonts w:hint="eastAsia"/>
          <w:b/>
        </w:rPr>
        <w:t>Analytical Center, Graduate School of Science, Osaka City University</w:t>
      </w:r>
    </w:p>
    <w:sectPr w:rsidR="0077589F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F"/>
    <w:rsid w:val="0077589F"/>
    <w:rsid w:val="008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400A47-76A4-4920-B7C7-9BC753D3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土江松美</dc:creator>
  <cp:keywords/>
  <dc:description/>
  <cp:lastModifiedBy>matsumi</cp:lastModifiedBy>
  <cp:revision>7</cp:revision>
  <cp:lastPrinted>2015-10-01T06:53:00Z</cp:lastPrinted>
  <dcterms:created xsi:type="dcterms:W3CDTF">2017-06-09T07:12:00Z</dcterms:created>
  <dcterms:modified xsi:type="dcterms:W3CDTF">2018-04-05T06:40:00Z</dcterms:modified>
</cp:coreProperties>
</file>